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2317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ALFOSTER GARRETT</w:t>
      </w:r>
    </w:p>
    <w:p w14:paraId="4016DE08" w14:textId="77777777" w:rsidR="00A7281A" w:rsidRPr="00A7281A" w:rsidRDefault="00A7281A" w:rsidP="00A7281A">
      <w:r w:rsidRPr="00A7281A">
        <w:t>Renton, WA 98056</w:t>
      </w:r>
      <w:r w:rsidRPr="00A7281A">
        <w:br/>
      </w:r>
      <w:r w:rsidRPr="00A7281A">
        <w:rPr>
          <w:rFonts w:ascii="Segoe UI Emoji" w:hAnsi="Segoe UI Emoji" w:cs="Segoe UI Emoji"/>
        </w:rPr>
        <w:t>📞</w:t>
      </w:r>
      <w:r w:rsidRPr="00A7281A">
        <w:t xml:space="preserve"> 206-399-1279 | </w:t>
      </w:r>
      <w:r w:rsidRPr="00A7281A">
        <w:rPr>
          <w:rFonts w:ascii="Segoe UI Emoji" w:hAnsi="Segoe UI Emoji" w:cs="Segoe UI Emoji"/>
        </w:rPr>
        <w:t>✉️</w:t>
      </w:r>
      <w:r w:rsidRPr="00A7281A">
        <w:t xml:space="preserve"> alfostergarrettjr@hotmail.com</w:t>
      </w:r>
    </w:p>
    <w:p w14:paraId="4850B27C" w14:textId="77777777" w:rsidR="00A7281A" w:rsidRPr="00A7281A" w:rsidRDefault="00AA25FB" w:rsidP="00A7281A">
      <w:r>
        <w:pict w14:anchorId="2C67F616">
          <v:rect id="_x0000_i1025" style="width:0;height:1.5pt" o:hralign="center" o:hrstd="t" o:hr="t" fillcolor="#a0a0a0" stroked="f"/>
        </w:pict>
      </w:r>
    </w:p>
    <w:p w14:paraId="5ADC0B79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PROFESSIONAL SUMMARY</w:t>
      </w:r>
    </w:p>
    <w:p w14:paraId="46B10549" w14:textId="26D69A98" w:rsidR="00A7281A" w:rsidRPr="00A7281A" w:rsidRDefault="00A7281A" w:rsidP="00A7281A">
      <w:r w:rsidRPr="00A7281A">
        <w:t>Strategic and results-driven operations executive with a proven record of leading large-scale General Services, logistics, fleet, facilities, procurement, and compliance operations. Extensive experience managing multidisciplinary teams of 200+ employees, overseeing complex operating and capital budgets, driving OPEX/CIP initiatives, and establishing policies that improve efficiency, safety, and regulatory compliance. Adept at executive-level stakeholder engagement, labor relations, contract negotiations, and performance optimization across public and private sector environments.</w:t>
      </w:r>
    </w:p>
    <w:p w14:paraId="33C0F70F" w14:textId="29F59529" w:rsidR="00A7281A" w:rsidRPr="00A7281A" w:rsidRDefault="00AA25FB" w:rsidP="00A7281A">
      <w:r>
        <w:pict w14:anchorId="2B588362">
          <v:rect id="_x0000_i1026" style="width:0;height:1.5pt" o:hralign="center" o:hrstd="t" o:hr="t" fillcolor="#a0a0a0" stroked="f"/>
        </w:pict>
      </w:r>
    </w:p>
    <w:p w14:paraId="0CD2D39E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PROFESSIONAL EXPERIENCE</w:t>
      </w:r>
    </w:p>
    <w:p w14:paraId="0F0D0DB9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Director of Operations / Associate General Manager</w:t>
      </w:r>
    </w:p>
    <w:p w14:paraId="02D423F7" w14:textId="701A2AC9" w:rsidR="00A7281A" w:rsidRPr="00A7281A" w:rsidRDefault="00A7281A" w:rsidP="00A7281A">
      <w:r w:rsidRPr="00A7281A">
        <w:rPr>
          <w:b/>
          <w:bCs/>
        </w:rPr>
        <w:t>Gate Group – Seattle, WA</w:t>
      </w:r>
      <w:r w:rsidRPr="00A7281A">
        <w:t xml:space="preserve"> | </w:t>
      </w:r>
      <w:r w:rsidRPr="00A7281A">
        <w:rPr>
          <w:i/>
          <w:iCs/>
        </w:rPr>
        <w:t xml:space="preserve">July 2024 – </w:t>
      </w:r>
      <w:r w:rsidR="008B3AA3">
        <w:rPr>
          <w:i/>
          <w:iCs/>
        </w:rPr>
        <w:t>February 2026</w:t>
      </w:r>
    </w:p>
    <w:p w14:paraId="1F745F39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t>Direct, coach, and develop leadership and frontline personnel across transportation, fleet services, facilities maintenance, quality assurance, and property management divisions.</w:t>
      </w:r>
    </w:p>
    <w:p w14:paraId="4E75D2CB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t>Conduct performance evaluations, implement corrective actions, and foster a safety-focused, high-performance culture.</w:t>
      </w:r>
    </w:p>
    <w:p w14:paraId="1924925C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t>Plan, direct, and administer departmental operations through division leadership, using work order reviews, inspections, staff engagement, and client feedback to assess effectiveness.</w:t>
      </w:r>
    </w:p>
    <w:p w14:paraId="2B0F9A61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t>Ensure timely completion of work activities while responding to after-hours and emergency operational needs.</w:t>
      </w:r>
    </w:p>
    <w:p w14:paraId="10A2559B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t>Collaborate with OPEX/CIP teams to support new facilities, renovations, and major maintenance initiatives.</w:t>
      </w:r>
    </w:p>
    <w:p w14:paraId="3EBAD108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t>Develop and execute repair, renovation, and maintenance programs aligned with annual and five-year fiscal plans.</w:t>
      </w:r>
    </w:p>
    <w:p w14:paraId="1FF202D0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lastRenderedPageBreak/>
        <w:t>Prepare, manage, and monitor operating and capital budgets, ensuring fiscal discipline and compliance.</w:t>
      </w:r>
    </w:p>
    <w:p w14:paraId="2262B66A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t>Establish and enforce departmental policies, procedures, and standards in compliance with municipal, state, and federal regulations.</w:t>
      </w:r>
    </w:p>
    <w:p w14:paraId="3FFCB39C" w14:textId="77777777" w:rsidR="00A7281A" w:rsidRPr="00A7281A" w:rsidRDefault="00A7281A" w:rsidP="00A7281A">
      <w:pPr>
        <w:numPr>
          <w:ilvl w:val="0"/>
          <w:numId w:val="2"/>
        </w:numPr>
      </w:pPr>
      <w:r w:rsidRPr="00A7281A">
        <w:t>Manage vendor contracts across fleet, facilities, landscaping, and maintenance services to ensure cost efficiency and service quality.</w:t>
      </w:r>
    </w:p>
    <w:p w14:paraId="5C833CDD" w14:textId="77777777" w:rsidR="00A7281A" w:rsidRPr="00A7281A" w:rsidRDefault="00AA25FB" w:rsidP="00A7281A">
      <w:r>
        <w:pict w14:anchorId="26ECD4C5">
          <v:rect id="_x0000_i1027" style="width:0;height:1.5pt" o:hralign="center" o:hrstd="t" o:hr="t" fillcolor="#a0a0a0" stroked="f"/>
        </w:pict>
      </w:r>
    </w:p>
    <w:p w14:paraId="31C2D848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Senior Manager – Amazon Air Operations</w:t>
      </w:r>
    </w:p>
    <w:p w14:paraId="1AF00E83" w14:textId="77777777" w:rsidR="00A7281A" w:rsidRPr="00A7281A" w:rsidRDefault="00A7281A" w:rsidP="00A7281A">
      <w:r w:rsidRPr="00A7281A">
        <w:rPr>
          <w:b/>
          <w:bCs/>
        </w:rPr>
        <w:t>Worldwide Flight Services – Seattle, WA</w:t>
      </w:r>
      <w:r w:rsidRPr="00A7281A">
        <w:t xml:space="preserve"> | </w:t>
      </w:r>
      <w:r w:rsidRPr="00A7281A">
        <w:rPr>
          <w:i/>
          <w:iCs/>
        </w:rPr>
        <w:t>Nov 2023 – May 2024</w:t>
      </w:r>
    </w:p>
    <w:p w14:paraId="06696E97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Led Amazon Prime air cargo and logistics operations serving the King County metropolitan area.</w:t>
      </w:r>
    </w:p>
    <w:p w14:paraId="15C456C6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Managed and developed a workforce of 200+ employees, including managers, supervisors, ramp, and warehouse staff.</w:t>
      </w:r>
    </w:p>
    <w:p w14:paraId="28419B16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Delivered weekly and monthly KPI, P&amp;L, and EBITDA reporting to Amazon and internal executive stakeholders.</w:t>
      </w:r>
    </w:p>
    <w:p w14:paraId="77E75476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Facilitated cross-departmental planning meetings to ensure compliance, loss prevention, and operational readiness.</w:t>
      </w:r>
    </w:p>
    <w:p w14:paraId="00A018EC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Conducted audits and root cause analyses to address service failures and improve operational performance.</w:t>
      </w:r>
    </w:p>
    <w:p w14:paraId="18E8D880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Served as liaison to executive leadership, regulatory agencies, vendors, and community stakeholders.</w:t>
      </w:r>
    </w:p>
    <w:p w14:paraId="37C653E9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Prepared and delivered presentations to port commissions, executive boards, and community forums.</w:t>
      </w:r>
    </w:p>
    <w:p w14:paraId="4E8DD378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Oversaw employee relations, disciplinary actions, and conflict resolution.</w:t>
      </w:r>
    </w:p>
    <w:p w14:paraId="31F67F35" w14:textId="77777777" w:rsidR="00A7281A" w:rsidRPr="00A7281A" w:rsidRDefault="00A7281A" w:rsidP="00A7281A">
      <w:pPr>
        <w:numPr>
          <w:ilvl w:val="0"/>
          <w:numId w:val="3"/>
        </w:numPr>
      </w:pPr>
      <w:r w:rsidRPr="00A7281A">
        <w:t>Coordinated with Port Police, TSA, and U.S. Customs and Border Protection to ensure FAA and AOA security compliance.</w:t>
      </w:r>
    </w:p>
    <w:p w14:paraId="587ADB36" w14:textId="77777777" w:rsidR="00A7281A" w:rsidRPr="00A7281A" w:rsidRDefault="00AA25FB" w:rsidP="00A7281A">
      <w:r>
        <w:pict w14:anchorId="66AB559E">
          <v:rect id="_x0000_i1028" style="width:0;height:1.5pt" o:hralign="center" o:hrstd="t" o:hr="t" fillcolor="#a0a0a0" stroked="f"/>
        </w:pict>
      </w:r>
    </w:p>
    <w:p w14:paraId="7C3880FA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Operations Supervisor / HR Generalist</w:t>
      </w:r>
    </w:p>
    <w:p w14:paraId="1EB8F946" w14:textId="77777777" w:rsidR="00A7281A" w:rsidRPr="00A7281A" w:rsidRDefault="00A7281A" w:rsidP="00A7281A">
      <w:r w:rsidRPr="00A7281A">
        <w:rPr>
          <w:b/>
          <w:bCs/>
        </w:rPr>
        <w:t>United Parcel Service (UPS) – Redmond, WA</w:t>
      </w:r>
      <w:r w:rsidRPr="00A7281A">
        <w:t xml:space="preserve"> | </w:t>
      </w:r>
      <w:r w:rsidRPr="00A7281A">
        <w:rPr>
          <w:i/>
          <w:iCs/>
        </w:rPr>
        <w:t>Dec 2014 – Nov 2023</w:t>
      </w:r>
    </w:p>
    <w:p w14:paraId="393FAF0C" w14:textId="77777777" w:rsidR="00A7281A" w:rsidRPr="00A7281A" w:rsidRDefault="00A7281A" w:rsidP="00A7281A">
      <w:pPr>
        <w:numPr>
          <w:ilvl w:val="0"/>
          <w:numId w:val="4"/>
        </w:numPr>
      </w:pPr>
      <w:r w:rsidRPr="00A7281A">
        <w:lastRenderedPageBreak/>
        <w:t>Directed daily operations strategy and supervised 15 area supervisors and 200+ employees.</w:t>
      </w:r>
    </w:p>
    <w:p w14:paraId="5B2B372D" w14:textId="77777777" w:rsidR="00A7281A" w:rsidRPr="00A7281A" w:rsidRDefault="00A7281A" w:rsidP="00A7281A">
      <w:pPr>
        <w:numPr>
          <w:ilvl w:val="0"/>
          <w:numId w:val="4"/>
        </w:numPr>
      </w:pPr>
      <w:r w:rsidRPr="00A7281A">
        <w:t>Established staffing plans, volume projections, and operational contingencies to meet service commitments.</w:t>
      </w:r>
    </w:p>
    <w:p w14:paraId="23F08EB1" w14:textId="77777777" w:rsidR="00A7281A" w:rsidRPr="00A7281A" w:rsidRDefault="00A7281A" w:rsidP="00A7281A">
      <w:pPr>
        <w:numPr>
          <w:ilvl w:val="0"/>
          <w:numId w:val="4"/>
        </w:numPr>
      </w:pPr>
      <w:r w:rsidRPr="00A7281A">
        <w:t>Conducted weekly audits, validations, and root cause analyses to maintain safety and service standards.</w:t>
      </w:r>
    </w:p>
    <w:p w14:paraId="5E9EF1DE" w14:textId="77777777" w:rsidR="00A7281A" w:rsidRPr="00A7281A" w:rsidRDefault="00A7281A" w:rsidP="00A7281A">
      <w:pPr>
        <w:numPr>
          <w:ilvl w:val="0"/>
          <w:numId w:val="4"/>
        </w:numPr>
      </w:pPr>
      <w:r w:rsidRPr="00A7281A">
        <w:t>Led cross-departmental business planning meetings focused on compliance, loss prevention, and performance metrics.</w:t>
      </w:r>
    </w:p>
    <w:p w14:paraId="12B1BC20" w14:textId="77777777" w:rsidR="00A7281A" w:rsidRPr="00A7281A" w:rsidRDefault="00A7281A" w:rsidP="00A7281A">
      <w:pPr>
        <w:numPr>
          <w:ilvl w:val="0"/>
          <w:numId w:val="4"/>
        </w:numPr>
      </w:pPr>
      <w:r w:rsidRPr="00A7281A">
        <w:t>Served as District Operations Trainer, onboarding and training new hires and supervisors on safety, compliance, and work processes.</w:t>
      </w:r>
    </w:p>
    <w:p w14:paraId="478ACF5F" w14:textId="77777777" w:rsidR="00A7281A" w:rsidRPr="00A7281A" w:rsidRDefault="00A7281A" w:rsidP="00A7281A">
      <w:pPr>
        <w:numPr>
          <w:ilvl w:val="0"/>
          <w:numId w:val="4"/>
        </w:numPr>
      </w:pPr>
      <w:r w:rsidRPr="00A7281A">
        <w:t>Managed labor relations, including disciplinary investigations and negotiations with Teamsters Local 174.</w:t>
      </w:r>
    </w:p>
    <w:p w14:paraId="33424EBF" w14:textId="77777777" w:rsidR="00A7281A" w:rsidRPr="00A7281A" w:rsidRDefault="00A7281A" w:rsidP="00A7281A">
      <w:pPr>
        <w:numPr>
          <w:ilvl w:val="0"/>
          <w:numId w:val="4"/>
        </w:numPr>
      </w:pPr>
      <w:r w:rsidRPr="00A7281A">
        <w:t>Utilized DEI-driven recruiting strategies to attract talent from underrepresented communities.</w:t>
      </w:r>
    </w:p>
    <w:p w14:paraId="11D3CA0F" w14:textId="77777777" w:rsidR="00A7281A" w:rsidRPr="00A7281A" w:rsidRDefault="00A7281A" w:rsidP="00A7281A">
      <w:pPr>
        <w:numPr>
          <w:ilvl w:val="0"/>
          <w:numId w:val="4"/>
        </w:numPr>
      </w:pPr>
      <w:r w:rsidRPr="00A7281A">
        <w:t xml:space="preserve">Performed HR functions </w:t>
      </w:r>
      <w:proofErr w:type="gramStart"/>
      <w:r w:rsidRPr="00A7281A">
        <w:t>including</w:t>
      </w:r>
      <w:proofErr w:type="gramEnd"/>
      <w:r w:rsidRPr="00A7281A">
        <w:t xml:space="preserve"> onboarding, payroll coordination, benefits administration, and training.</w:t>
      </w:r>
    </w:p>
    <w:p w14:paraId="04FB5EAB" w14:textId="77777777" w:rsidR="00A7281A" w:rsidRPr="00A7281A" w:rsidRDefault="00AA25FB" w:rsidP="00A7281A">
      <w:r>
        <w:pict w14:anchorId="5600763F">
          <v:rect id="_x0000_i1029" style="width:0;height:1.5pt" o:hralign="center" o:hrstd="t" o:hr="t" fillcolor="#a0a0a0" stroked="f"/>
        </w:pict>
      </w:r>
    </w:p>
    <w:p w14:paraId="3A6B88F5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Compliance Manager</w:t>
      </w:r>
    </w:p>
    <w:p w14:paraId="4A71F9BE" w14:textId="77777777" w:rsidR="00A7281A" w:rsidRPr="00A7281A" w:rsidRDefault="00A7281A" w:rsidP="00A7281A">
      <w:r w:rsidRPr="00A7281A">
        <w:rPr>
          <w:b/>
          <w:bCs/>
        </w:rPr>
        <w:t>ABC Legal Services – Seattle, WA</w:t>
      </w:r>
      <w:r w:rsidRPr="00A7281A">
        <w:t xml:space="preserve"> | </w:t>
      </w:r>
      <w:r w:rsidRPr="00A7281A">
        <w:rPr>
          <w:i/>
          <w:iCs/>
        </w:rPr>
        <w:t>Jan 2013 – Dec 2014</w:t>
      </w:r>
    </w:p>
    <w:p w14:paraId="1186C698" w14:textId="77777777" w:rsidR="00A7281A" w:rsidRPr="00A7281A" w:rsidRDefault="00A7281A" w:rsidP="00A7281A">
      <w:pPr>
        <w:numPr>
          <w:ilvl w:val="0"/>
          <w:numId w:val="5"/>
        </w:numPr>
      </w:pPr>
      <w:r w:rsidRPr="00A7281A">
        <w:t>Analyzed regulatory changes impacting commercial lending and debt-buying operations.</w:t>
      </w:r>
    </w:p>
    <w:p w14:paraId="7A7D5D27" w14:textId="77777777" w:rsidR="00A7281A" w:rsidRPr="00A7281A" w:rsidRDefault="00A7281A" w:rsidP="00A7281A">
      <w:pPr>
        <w:numPr>
          <w:ilvl w:val="0"/>
          <w:numId w:val="5"/>
        </w:numPr>
      </w:pPr>
      <w:r w:rsidRPr="00A7281A">
        <w:t>Acted as liaison between government agencies and executive leadership to implement regulatory compliance initiatives.</w:t>
      </w:r>
    </w:p>
    <w:p w14:paraId="366B9A41" w14:textId="77777777" w:rsidR="00A7281A" w:rsidRPr="00A7281A" w:rsidRDefault="00A7281A" w:rsidP="00A7281A">
      <w:pPr>
        <w:numPr>
          <w:ilvl w:val="0"/>
          <w:numId w:val="5"/>
        </w:numPr>
      </w:pPr>
      <w:r w:rsidRPr="00A7281A">
        <w:t>Managed compliance responses to vendors and customers.</w:t>
      </w:r>
    </w:p>
    <w:p w14:paraId="59097778" w14:textId="77777777" w:rsidR="00A7281A" w:rsidRPr="00A7281A" w:rsidRDefault="00A7281A" w:rsidP="00A7281A">
      <w:pPr>
        <w:numPr>
          <w:ilvl w:val="0"/>
          <w:numId w:val="5"/>
        </w:numPr>
      </w:pPr>
      <w:r w:rsidRPr="00A7281A">
        <w:t>Drafted, reviewed, and negotiated contracts, commercial leases, and vendor agreements.</w:t>
      </w:r>
    </w:p>
    <w:p w14:paraId="5B3917D9" w14:textId="77777777" w:rsidR="00A7281A" w:rsidRPr="00A7281A" w:rsidRDefault="00A7281A" w:rsidP="00A7281A">
      <w:pPr>
        <w:numPr>
          <w:ilvl w:val="0"/>
          <w:numId w:val="5"/>
        </w:numPr>
      </w:pPr>
      <w:r w:rsidRPr="00A7281A">
        <w:t>Served concurrently as Facilities Manager, overseeing procurement operations using Oracle ERP systems.</w:t>
      </w:r>
    </w:p>
    <w:p w14:paraId="3854D732" w14:textId="77777777" w:rsidR="00A7281A" w:rsidRPr="00A7281A" w:rsidRDefault="00AA25FB" w:rsidP="00A7281A">
      <w:r>
        <w:pict w14:anchorId="6AC545A5">
          <v:rect id="_x0000_i1030" style="width:0;height:1.5pt" o:hralign="center" o:hrstd="t" o:hr="t" fillcolor="#a0a0a0" stroked="f"/>
        </w:pict>
      </w:r>
    </w:p>
    <w:p w14:paraId="29D05A34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Director of Operations / Senior Procurement Manager</w:t>
      </w:r>
    </w:p>
    <w:p w14:paraId="392149D8" w14:textId="77777777" w:rsidR="00A7281A" w:rsidRPr="00A7281A" w:rsidRDefault="00A7281A" w:rsidP="00A7281A">
      <w:r w:rsidRPr="00A7281A">
        <w:rPr>
          <w:b/>
          <w:bCs/>
        </w:rPr>
        <w:lastRenderedPageBreak/>
        <w:t>Triple Tech Imaging – Bellevue, WA</w:t>
      </w:r>
      <w:r w:rsidRPr="00A7281A">
        <w:t xml:space="preserve"> | </w:t>
      </w:r>
      <w:r w:rsidRPr="00A7281A">
        <w:rPr>
          <w:i/>
          <w:iCs/>
        </w:rPr>
        <w:t>Jan 2010 – Dec 2012</w:t>
      </w:r>
    </w:p>
    <w:p w14:paraId="4D1AABD9" w14:textId="77777777" w:rsidR="00A7281A" w:rsidRPr="00A7281A" w:rsidRDefault="00A7281A" w:rsidP="00A7281A">
      <w:pPr>
        <w:numPr>
          <w:ilvl w:val="0"/>
          <w:numId w:val="6"/>
        </w:numPr>
      </w:pPr>
      <w:r w:rsidRPr="00A7281A">
        <w:t>Negotiated procurement contracts with digital photo lab suppliers and strategic partners.</w:t>
      </w:r>
    </w:p>
    <w:p w14:paraId="133F8F82" w14:textId="77777777" w:rsidR="00A7281A" w:rsidRPr="00A7281A" w:rsidRDefault="00A7281A" w:rsidP="00A7281A">
      <w:pPr>
        <w:numPr>
          <w:ilvl w:val="0"/>
          <w:numId w:val="6"/>
        </w:numPr>
      </w:pPr>
      <w:r w:rsidRPr="00A7281A">
        <w:t>Led and developed sales teams, implementing performance metrics and scorecards.</w:t>
      </w:r>
    </w:p>
    <w:p w14:paraId="08712261" w14:textId="77777777" w:rsidR="00A7281A" w:rsidRPr="00A7281A" w:rsidRDefault="00A7281A" w:rsidP="00A7281A">
      <w:pPr>
        <w:numPr>
          <w:ilvl w:val="0"/>
          <w:numId w:val="6"/>
        </w:numPr>
      </w:pPr>
      <w:r w:rsidRPr="00A7281A">
        <w:t>Built operational data marts and reporting tools to support budgeting and management decisions.</w:t>
      </w:r>
    </w:p>
    <w:p w14:paraId="7740A6E5" w14:textId="77777777" w:rsidR="00A7281A" w:rsidRPr="00A7281A" w:rsidRDefault="00A7281A" w:rsidP="00A7281A">
      <w:pPr>
        <w:numPr>
          <w:ilvl w:val="0"/>
          <w:numId w:val="6"/>
        </w:numPr>
      </w:pPr>
      <w:r w:rsidRPr="00A7281A">
        <w:t>Evaluated suppliers, joint ventures, and partnership agreements to maximize ROI.</w:t>
      </w:r>
    </w:p>
    <w:p w14:paraId="064FA039" w14:textId="77777777" w:rsidR="00A7281A" w:rsidRPr="00A7281A" w:rsidRDefault="00A7281A" w:rsidP="00A7281A">
      <w:pPr>
        <w:numPr>
          <w:ilvl w:val="0"/>
          <w:numId w:val="6"/>
        </w:numPr>
      </w:pPr>
      <w:r w:rsidRPr="00A7281A">
        <w:t>Streamlined organizational processes to drive continuous quality improvement and cost efficiency.</w:t>
      </w:r>
    </w:p>
    <w:p w14:paraId="37C25617" w14:textId="77777777" w:rsidR="00A7281A" w:rsidRPr="00A7281A" w:rsidRDefault="00A7281A" w:rsidP="00A7281A">
      <w:pPr>
        <w:numPr>
          <w:ilvl w:val="0"/>
          <w:numId w:val="6"/>
        </w:numPr>
      </w:pPr>
      <w:r w:rsidRPr="00A7281A">
        <w:t>Coached and mentored sales and operations staff to improve performance and retention.</w:t>
      </w:r>
    </w:p>
    <w:p w14:paraId="356D90B7" w14:textId="77777777" w:rsidR="00A7281A" w:rsidRPr="00A7281A" w:rsidRDefault="00AA25FB" w:rsidP="00A7281A">
      <w:r>
        <w:pict w14:anchorId="2D0DC753">
          <v:rect id="_x0000_i1031" style="width:0;height:1.5pt" o:hralign="center" o:hrstd="t" o:hr="t" fillcolor="#a0a0a0" stroked="f"/>
        </w:pict>
      </w:r>
    </w:p>
    <w:p w14:paraId="47558696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President / Owner</w:t>
      </w:r>
    </w:p>
    <w:p w14:paraId="3718F49F" w14:textId="77777777" w:rsidR="00A7281A" w:rsidRPr="00A7281A" w:rsidRDefault="00A7281A" w:rsidP="00A7281A">
      <w:r w:rsidRPr="00A7281A">
        <w:rPr>
          <w:b/>
          <w:bCs/>
        </w:rPr>
        <w:t>Law Offices of Alfoster Garrett, Jr. – Seattle, WA</w:t>
      </w:r>
      <w:r w:rsidRPr="00A7281A">
        <w:t xml:space="preserve"> | </w:t>
      </w:r>
      <w:r w:rsidRPr="00A7281A">
        <w:rPr>
          <w:i/>
          <w:iCs/>
        </w:rPr>
        <w:t>Jan 2003 – Jan 2010</w:t>
      </w:r>
    </w:p>
    <w:p w14:paraId="536D4037" w14:textId="77777777" w:rsidR="00A7281A" w:rsidRPr="00A7281A" w:rsidRDefault="00A7281A" w:rsidP="00A7281A">
      <w:pPr>
        <w:numPr>
          <w:ilvl w:val="0"/>
          <w:numId w:val="7"/>
        </w:numPr>
      </w:pPr>
      <w:r w:rsidRPr="00A7281A">
        <w:t>Founded and operated a successful criminal defense and personal injury practice.</w:t>
      </w:r>
    </w:p>
    <w:p w14:paraId="2145709F" w14:textId="77777777" w:rsidR="00A7281A" w:rsidRPr="00A7281A" w:rsidRDefault="00A7281A" w:rsidP="00A7281A">
      <w:pPr>
        <w:numPr>
          <w:ilvl w:val="0"/>
          <w:numId w:val="7"/>
        </w:numPr>
      </w:pPr>
      <w:r w:rsidRPr="00A7281A">
        <w:t>Designed and executed marketing strategies, business infrastructure, and long-term growth plans.</w:t>
      </w:r>
    </w:p>
    <w:p w14:paraId="7FFE5A27" w14:textId="77777777" w:rsidR="00A7281A" w:rsidRPr="00A7281A" w:rsidRDefault="00A7281A" w:rsidP="00A7281A">
      <w:pPr>
        <w:numPr>
          <w:ilvl w:val="0"/>
          <w:numId w:val="7"/>
        </w:numPr>
      </w:pPr>
      <w:r w:rsidRPr="00A7281A">
        <w:t>Led trial strategy development and served as lead counsel in 50+ complex trials.</w:t>
      </w:r>
    </w:p>
    <w:p w14:paraId="5BD57491" w14:textId="77777777" w:rsidR="00A7281A" w:rsidRPr="00A7281A" w:rsidRDefault="00A7281A" w:rsidP="00A7281A">
      <w:pPr>
        <w:numPr>
          <w:ilvl w:val="0"/>
          <w:numId w:val="7"/>
        </w:numPr>
      </w:pPr>
      <w:r w:rsidRPr="00A7281A">
        <w:t>Litigated civil rights, employment, housing, and personal injury cases.</w:t>
      </w:r>
    </w:p>
    <w:p w14:paraId="26E5B5D2" w14:textId="77777777" w:rsidR="00A7281A" w:rsidRPr="00A7281A" w:rsidRDefault="00A7281A" w:rsidP="00A7281A">
      <w:pPr>
        <w:numPr>
          <w:ilvl w:val="0"/>
          <w:numId w:val="7"/>
        </w:numPr>
      </w:pPr>
      <w:r w:rsidRPr="00A7281A">
        <w:t>Managed mediations, arbitrations, negotiations, and full litigation cycles.</w:t>
      </w:r>
    </w:p>
    <w:p w14:paraId="557CF648" w14:textId="77777777" w:rsidR="00A7281A" w:rsidRPr="00A7281A" w:rsidRDefault="00A7281A" w:rsidP="00A7281A">
      <w:pPr>
        <w:numPr>
          <w:ilvl w:val="0"/>
          <w:numId w:val="7"/>
        </w:numPr>
      </w:pPr>
      <w:r w:rsidRPr="00A7281A">
        <w:t>Supervised attorneys, investigators, paralegals, and support staff.</w:t>
      </w:r>
    </w:p>
    <w:p w14:paraId="3600FC74" w14:textId="77777777" w:rsidR="00A7281A" w:rsidRPr="00A7281A" w:rsidRDefault="00AA25FB" w:rsidP="00A7281A">
      <w:r>
        <w:pict w14:anchorId="04A482B6">
          <v:rect id="_x0000_i1032" style="width:0;height:1.5pt" o:hralign="center" o:hrstd="t" o:hr="t" fillcolor="#a0a0a0" stroked="f"/>
        </w:pict>
      </w:r>
    </w:p>
    <w:p w14:paraId="5EE1AEE1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Attorney</w:t>
      </w:r>
    </w:p>
    <w:p w14:paraId="12FEC52F" w14:textId="77777777" w:rsidR="00A7281A" w:rsidRPr="00A7281A" w:rsidRDefault="00A7281A" w:rsidP="00A7281A">
      <w:r w:rsidRPr="00A7281A">
        <w:rPr>
          <w:b/>
          <w:bCs/>
        </w:rPr>
        <w:t>Barker Martin &amp; Merchant – Seattle, WA</w:t>
      </w:r>
      <w:r w:rsidRPr="00A7281A">
        <w:t xml:space="preserve"> | </w:t>
      </w:r>
      <w:r w:rsidRPr="00A7281A">
        <w:rPr>
          <w:i/>
          <w:iCs/>
        </w:rPr>
        <w:t>Jan 2001 – Dec 2002</w:t>
      </w:r>
    </w:p>
    <w:p w14:paraId="52DF4E93" w14:textId="77777777" w:rsidR="00A7281A" w:rsidRPr="00A7281A" w:rsidRDefault="00A7281A" w:rsidP="00A7281A">
      <w:pPr>
        <w:numPr>
          <w:ilvl w:val="0"/>
          <w:numId w:val="8"/>
        </w:numPr>
      </w:pPr>
      <w:r w:rsidRPr="00A7281A">
        <w:t>Represented condominium associations in complex construction defect litigation.</w:t>
      </w:r>
    </w:p>
    <w:p w14:paraId="5BD64793" w14:textId="77777777" w:rsidR="00A7281A" w:rsidRPr="00A7281A" w:rsidRDefault="00A7281A" w:rsidP="00A7281A">
      <w:pPr>
        <w:numPr>
          <w:ilvl w:val="0"/>
          <w:numId w:val="8"/>
        </w:numPr>
      </w:pPr>
      <w:r w:rsidRPr="00A7281A">
        <w:t>Conducted depositions, arbitrations, and managed all phases of litigation.</w:t>
      </w:r>
    </w:p>
    <w:p w14:paraId="4684BB01" w14:textId="77777777" w:rsidR="00A7281A" w:rsidRPr="00A7281A" w:rsidRDefault="00A7281A" w:rsidP="00A7281A">
      <w:pPr>
        <w:numPr>
          <w:ilvl w:val="0"/>
          <w:numId w:val="8"/>
        </w:numPr>
      </w:pPr>
      <w:r w:rsidRPr="00A7281A">
        <w:lastRenderedPageBreak/>
        <w:t>Developed labor and employment practice handling FLSA, Title VII, wage and hour, and discrimination claims.</w:t>
      </w:r>
    </w:p>
    <w:p w14:paraId="6D06DEB7" w14:textId="77777777" w:rsidR="00A7281A" w:rsidRPr="00A7281A" w:rsidRDefault="00AA25FB" w:rsidP="00A7281A">
      <w:r>
        <w:pict w14:anchorId="36374580">
          <v:rect id="_x0000_i1033" style="width:0;height:1.5pt" o:hralign="center" o:hrstd="t" o:hr="t" fillcolor="#a0a0a0" stroked="f"/>
        </w:pict>
      </w:r>
    </w:p>
    <w:p w14:paraId="3B9B0C04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PUBLICATIONS</w:t>
      </w:r>
    </w:p>
    <w:p w14:paraId="4628C0E8" w14:textId="77777777" w:rsidR="00A7281A" w:rsidRPr="00A7281A" w:rsidRDefault="00A7281A" w:rsidP="00A7281A">
      <w:pPr>
        <w:numPr>
          <w:ilvl w:val="0"/>
          <w:numId w:val="9"/>
        </w:numPr>
      </w:pPr>
      <w:r w:rsidRPr="00A7281A">
        <w:rPr>
          <w:i/>
          <w:iCs/>
        </w:rPr>
        <w:t>“1997 Amendments to FRE 407,”</w:t>
      </w:r>
      <w:r w:rsidRPr="00A7281A">
        <w:t xml:space="preserve"> OSB Product Liability Newsletter, March 1998</w:t>
      </w:r>
    </w:p>
    <w:p w14:paraId="247D5AC0" w14:textId="77777777" w:rsidR="00A7281A" w:rsidRPr="00A7281A" w:rsidRDefault="00A7281A" w:rsidP="00A7281A">
      <w:pPr>
        <w:numPr>
          <w:ilvl w:val="0"/>
          <w:numId w:val="9"/>
        </w:numPr>
      </w:pPr>
      <w:r w:rsidRPr="00A7281A">
        <w:rPr>
          <w:i/>
          <w:iCs/>
        </w:rPr>
        <w:t>“Privacy in the Workplace: What Every Employer Should Know,”</w:t>
      </w:r>
      <w:r w:rsidRPr="00A7281A">
        <w:t xml:space="preserve"> OSB Labor Law Newsletter, October 1997</w:t>
      </w:r>
    </w:p>
    <w:p w14:paraId="780F42C0" w14:textId="77777777" w:rsidR="00A7281A" w:rsidRPr="00A7281A" w:rsidRDefault="00A7281A" w:rsidP="00A7281A">
      <w:pPr>
        <w:numPr>
          <w:ilvl w:val="0"/>
          <w:numId w:val="9"/>
        </w:numPr>
      </w:pPr>
      <w:r w:rsidRPr="00A7281A">
        <w:rPr>
          <w:i/>
          <w:iCs/>
        </w:rPr>
        <w:t>“The Cable Phenomenon in Telecommunications Law,”</w:t>
      </w:r>
      <w:r w:rsidRPr="00A7281A">
        <w:t xml:space="preserve"> OSB Telecommunications CLE, August 1996</w:t>
      </w:r>
    </w:p>
    <w:p w14:paraId="7C80B921" w14:textId="77777777" w:rsidR="00A7281A" w:rsidRPr="00A7281A" w:rsidRDefault="00AA25FB" w:rsidP="00A7281A">
      <w:r>
        <w:pict w14:anchorId="017220FC">
          <v:rect id="_x0000_i1034" style="width:0;height:1.5pt" o:hralign="center" o:hrstd="t" o:hr="t" fillcolor="#a0a0a0" stroked="f"/>
        </w:pict>
      </w:r>
    </w:p>
    <w:p w14:paraId="714B3114" w14:textId="77777777" w:rsidR="00A7281A" w:rsidRPr="00A7281A" w:rsidRDefault="00A7281A" w:rsidP="00A7281A">
      <w:pPr>
        <w:rPr>
          <w:b/>
          <w:bCs/>
        </w:rPr>
      </w:pPr>
      <w:r w:rsidRPr="00A7281A">
        <w:rPr>
          <w:b/>
          <w:bCs/>
        </w:rPr>
        <w:t>EDUCATION</w:t>
      </w:r>
    </w:p>
    <w:p w14:paraId="2F7BDC2C" w14:textId="77777777" w:rsidR="00565267" w:rsidRPr="00565267" w:rsidRDefault="00565267" w:rsidP="00565267">
      <w:pPr>
        <w:spacing w:after="0" w:line="240" w:lineRule="auto"/>
      </w:pPr>
      <w:r w:rsidRPr="00565267">
        <w:t xml:space="preserve">Denison University </w:t>
      </w:r>
    </w:p>
    <w:p w14:paraId="23D04AB9" w14:textId="77777777" w:rsidR="00565267" w:rsidRDefault="00A7281A" w:rsidP="00565267">
      <w:pPr>
        <w:spacing w:after="0" w:line="240" w:lineRule="auto"/>
        <w:rPr>
          <w:b/>
          <w:bCs/>
        </w:rPr>
      </w:pPr>
      <w:r w:rsidRPr="00565267">
        <w:t>Bachelor of Arts –</w:t>
      </w:r>
      <w:r w:rsidRPr="00A7281A">
        <w:rPr>
          <w:b/>
          <w:bCs/>
        </w:rPr>
        <w:t xml:space="preserve"> Economics</w:t>
      </w:r>
    </w:p>
    <w:p w14:paraId="5BAE3729" w14:textId="77777777" w:rsidR="00565267" w:rsidRDefault="00565267" w:rsidP="00565267">
      <w:pPr>
        <w:spacing w:after="0" w:line="240" w:lineRule="auto"/>
      </w:pPr>
      <w:r w:rsidRPr="00565267">
        <w:t xml:space="preserve">1989 </w:t>
      </w:r>
      <w:r>
        <w:t>–</w:t>
      </w:r>
      <w:r w:rsidRPr="00565267">
        <w:t xml:space="preserve"> 1993</w:t>
      </w:r>
    </w:p>
    <w:p w14:paraId="5612DE1F" w14:textId="1E4517C9" w:rsidR="00565267" w:rsidRDefault="00A7281A" w:rsidP="00565267">
      <w:pPr>
        <w:spacing w:after="0" w:line="240" w:lineRule="auto"/>
      </w:pPr>
      <w:r w:rsidRPr="00A7281A">
        <w:br/>
      </w:r>
      <w:r w:rsidRPr="00565267">
        <w:t xml:space="preserve"> Northwestern School of Law at Lewis &amp; Clark</w:t>
      </w:r>
    </w:p>
    <w:p w14:paraId="68B36E0C" w14:textId="77777777" w:rsidR="00565267" w:rsidRDefault="00565267" w:rsidP="00565267">
      <w:pPr>
        <w:spacing w:after="0" w:line="240" w:lineRule="auto"/>
      </w:pPr>
      <w:r w:rsidRPr="00565267">
        <w:t>Juris Doctor</w:t>
      </w:r>
    </w:p>
    <w:p w14:paraId="6CA6C379" w14:textId="40F095E6" w:rsidR="00A7281A" w:rsidRPr="00A7281A" w:rsidRDefault="00A7281A" w:rsidP="00565267">
      <w:pPr>
        <w:spacing w:after="0" w:line="240" w:lineRule="auto"/>
      </w:pPr>
      <w:r w:rsidRPr="00A7281A">
        <w:rPr>
          <w:i/>
          <w:iCs/>
        </w:rPr>
        <w:t>199</w:t>
      </w:r>
      <w:r w:rsidR="00565267">
        <w:rPr>
          <w:i/>
          <w:iCs/>
        </w:rPr>
        <w:t>5 - 1999</w:t>
      </w:r>
    </w:p>
    <w:p w14:paraId="6C3AC90A" w14:textId="2CDB94E3" w:rsidR="00BA1896" w:rsidRDefault="00AA25FB">
      <w:r>
        <w:pict w14:anchorId="4D681432">
          <v:rect id="_x0000_i1035" style="width:0;height:1.5pt" o:hralign="center" o:hrstd="t" o:hr="t" fillcolor="#a0a0a0" stroked="f"/>
        </w:pict>
      </w:r>
    </w:p>
    <w:p w14:paraId="24A96670" w14:textId="77777777" w:rsidR="00565267" w:rsidRPr="00A7281A" w:rsidRDefault="00565267" w:rsidP="00565267">
      <w:pPr>
        <w:rPr>
          <w:b/>
          <w:bCs/>
        </w:rPr>
      </w:pPr>
      <w:r w:rsidRPr="00A7281A">
        <w:rPr>
          <w:b/>
          <w:bCs/>
        </w:rPr>
        <w:t>CORE COMPETENCIES</w:t>
      </w:r>
    </w:p>
    <w:p w14:paraId="11CB9089" w14:textId="2908CB88" w:rsidR="00565267" w:rsidRPr="00A7281A" w:rsidRDefault="00565267" w:rsidP="00565267">
      <w:pPr>
        <w:numPr>
          <w:ilvl w:val="0"/>
          <w:numId w:val="1"/>
        </w:numPr>
      </w:pPr>
      <w:r w:rsidRPr="00A7281A">
        <w:t>Operations &amp; General Services Management</w:t>
      </w:r>
      <w:r>
        <w:t xml:space="preserve">  </w:t>
      </w:r>
    </w:p>
    <w:p w14:paraId="185C328F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OPEX, CIP &amp; Capital Planning</w:t>
      </w:r>
    </w:p>
    <w:p w14:paraId="240C5FA8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P&amp;L, EBITDA &amp; Financial Oversight</w:t>
      </w:r>
    </w:p>
    <w:p w14:paraId="09BE835B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Risk, Project &amp; Change Management</w:t>
      </w:r>
    </w:p>
    <w:p w14:paraId="6CC1ECEF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Contract Negotiation &amp; Vendor Management</w:t>
      </w:r>
    </w:p>
    <w:p w14:paraId="66AB7379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Strategic Planning &amp; Organizational Development</w:t>
      </w:r>
    </w:p>
    <w:p w14:paraId="5A79E377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Pricing, Procurement &amp; Supply Chain</w:t>
      </w:r>
    </w:p>
    <w:p w14:paraId="11182566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Regulatory, OSHA &amp; FAA Compliance</w:t>
      </w:r>
    </w:p>
    <w:p w14:paraId="665F735F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Process Improvement &amp; Lean Initiatives</w:t>
      </w:r>
    </w:p>
    <w:p w14:paraId="76DA01FD" w14:textId="77777777" w:rsidR="00565267" w:rsidRPr="00A7281A" w:rsidRDefault="00565267" w:rsidP="00565267">
      <w:pPr>
        <w:numPr>
          <w:ilvl w:val="0"/>
          <w:numId w:val="1"/>
        </w:numPr>
      </w:pPr>
      <w:r w:rsidRPr="00A7281A">
        <w:t>DEI Leadership &amp; Workforce Development</w:t>
      </w:r>
    </w:p>
    <w:p w14:paraId="57925A92" w14:textId="77777777" w:rsidR="00565267" w:rsidRDefault="00565267"/>
    <w:sectPr w:rsidR="0056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81A"/>
    <w:multiLevelType w:val="multilevel"/>
    <w:tmpl w:val="AA2C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91816"/>
    <w:multiLevelType w:val="multilevel"/>
    <w:tmpl w:val="93C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C1EDE"/>
    <w:multiLevelType w:val="multilevel"/>
    <w:tmpl w:val="BC56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D0CCC"/>
    <w:multiLevelType w:val="multilevel"/>
    <w:tmpl w:val="4296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A6555"/>
    <w:multiLevelType w:val="multilevel"/>
    <w:tmpl w:val="57F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852D8"/>
    <w:multiLevelType w:val="multilevel"/>
    <w:tmpl w:val="FCDA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C77A4"/>
    <w:multiLevelType w:val="multilevel"/>
    <w:tmpl w:val="3562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743D6"/>
    <w:multiLevelType w:val="multilevel"/>
    <w:tmpl w:val="45E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23A9D"/>
    <w:multiLevelType w:val="multilevel"/>
    <w:tmpl w:val="B3FC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947550">
    <w:abstractNumId w:val="4"/>
  </w:num>
  <w:num w:numId="2" w16cid:durableId="1070545496">
    <w:abstractNumId w:val="6"/>
  </w:num>
  <w:num w:numId="3" w16cid:durableId="452674954">
    <w:abstractNumId w:val="7"/>
  </w:num>
  <w:num w:numId="4" w16cid:durableId="1144082069">
    <w:abstractNumId w:val="2"/>
  </w:num>
  <w:num w:numId="5" w16cid:durableId="1917782385">
    <w:abstractNumId w:val="8"/>
  </w:num>
  <w:num w:numId="6" w16cid:durableId="1106391082">
    <w:abstractNumId w:val="5"/>
  </w:num>
  <w:num w:numId="7" w16cid:durableId="494802702">
    <w:abstractNumId w:val="0"/>
  </w:num>
  <w:num w:numId="8" w16cid:durableId="184057784">
    <w:abstractNumId w:val="3"/>
  </w:num>
  <w:num w:numId="9" w16cid:durableId="194052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1A"/>
    <w:rsid w:val="001F1434"/>
    <w:rsid w:val="002753AF"/>
    <w:rsid w:val="00417A69"/>
    <w:rsid w:val="00494DFE"/>
    <w:rsid w:val="00555CB3"/>
    <w:rsid w:val="00565267"/>
    <w:rsid w:val="005D7ED5"/>
    <w:rsid w:val="006600AE"/>
    <w:rsid w:val="007534D7"/>
    <w:rsid w:val="00861E09"/>
    <w:rsid w:val="008B3AA3"/>
    <w:rsid w:val="00923EFC"/>
    <w:rsid w:val="00942DA9"/>
    <w:rsid w:val="009777A8"/>
    <w:rsid w:val="00A7281A"/>
    <w:rsid w:val="00BA1896"/>
    <w:rsid w:val="00D80BA7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DF00"/>
  <w15:chartTrackingRefBased/>
  <w15:docId w15:val="{07F81F21-0A4B-4CB5-89E4-53226294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870</Words>
  <Characters>6027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Alfoster Garrett</dc:creator>
  <cp:keywords/>
  <dc:description/>
  <cp:lastModifiedBy>Alfoster Garrett</cp:lastModifiedBy>
  <cp:revision>6</cp:revision>
  <dcterms:created xsi:type="dcterms:W3CDTF">2026-02-10T20:58:00Z</dcterms:created>
  <dcterms:modified xsi:type="dcterms:W3CDTF">2026-03-10T21:05:00Z</dcterms:modified>
</cp:coreProperties>
</file>